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5D7" w:rsidRPr="0011657C" w:rsidRDefault="00D545D7" w:rsidP="00D545D7">
      <w:pPr>
        <w:rPr>
          <w:rFonts w:ascii="Verdana" w:hAnsi="Verdana"/>
          <w:sz w:val="24"/>
          <w:szCs w:val="24"/>
        </w:rPr>
      </w:pPr>
      <w:r w:rsidRPr="0011657C">
        <w:rPr>
          <w:rFonts w:ascii="Verdana" w:hAnsi="Verdana"/>
          <w:sz w:val="24"/>
          <w:szCs w:val="24"/>
        </w:rPr>
        <w:t>What You Can and Can’t Eat</w:t>
      </w:r>
    </w:p>
    <w:p w:rsidR="001009F4" w:rsidRPr="0011657C" w:rsidRDefault="001009F4" w:rsidP="00D545D7">
      <w:pPr>
        <w:rPr>
          <w:rFonts w:ascii="Verdana" w:hAnsi="Verdana"/>
          <w:sz w:val="24"/>
          <w:szCs w:val="24"/>
        </w:rPr>
      </w:pPr>
      <w:r w:rsidRPr="0011657C">
        <w:rPr>
          <w:rFonts w:ascii="Verdana" w:hAnsi="Verdana"/>
          <w:sz w:val="24"/>
          <w:szCs w:val="24"/>
        </w:rPr>
        <w:t xml:space="preserve">One of the most common questions regarding the </w:t>
      </w:r>
      <w:proofErr w:type="spellStart"/>
      <w:r w:rsidRPr="0011657C">
        <w:rPr>
          <w:rFonts w:ascii="Verdana" w:hAnsi="Verdana"/>
          <w:sz w:val="24"/>
          <w:szCs w:val="24"/>
        </w:rPr>
        <w:t>keto</w:t>
      </w:r>
      <w:proofErr w:type="spellEnd"/>
      <w:r w:rsidRPr="0011657C">
        <w:rPr>
          <w:rFonts w:ascii="Verdana" w:hAnsi="Verdana"/>
          <w:sz w:val="24"/>
          <w:szCs w:val="24"/>
        </w:rPr>
        <w:t xml:space="preserve"> diet </w:t>
      </w:r>
      <w:proofErr w:type="gramStart"/>
      <w:r w:rsidRPr="0011657C">
        <w:rPr>
          <w:rFonts w:ascii="Verdana" w:hAnsi="Verdana"/>
          <w:sz w:val="24"/>
          <w:szCs w:val="24"/>
        </w:rPr>
        <w:t>is knowing</w:t>
      </w:r>
      <w:proofErr w:type="gramEnd"/>
      <w:r w:rsidRPr="0011657C">
        <w:rPr>
          <w:rFonts w:ascii="Verdana" w:hAnsi="Verdana"/>
          <w:sz w:val="24"/>
          <w:szCs w:val="24"/>
        </w:rPr>
        <w:t xml:space="preserve"> what you can and can’t eat. This diet is a little more complicated since you are eating a very low-</w:t>
      </w:r>
      <w:proofErr w:type="spellStart"/>
      <w:r w:rsidRPr="0011657C">
        <w:rPr>
          <w:rFonts w:ascii="Verdana" w:hAnsi="Verdana"/>
          <w:sz w:val="24"/>
          <w:szCs w:val="24"/>
        </w:rPr>
        <w:t>carb</w:t>
      </w:r>
      <w:proofErr w:type="spellEnd"/>
      <w:r w:rsidRPr="0011657C">
        <w:rPr>
          <w:rFonts w:ascii="Verdana" w:hAnsi="Verdana"/>
          <w:sz w:val="24"/>
          <w:szCs w:val="24"/>
        </w:rPr>
        <w:t xml:space="preserve"> diet, but are not eating unlimited amounts of protein like with a traditional low-</w:t>
      </w:r>
      <w:proofErr w:type="spellStart"/>
      <w:r w:rsidRPr="0011657C">
        <w:rPr>
          <w:rFonts w:ascii="Verdana" w:hAnsi="Verdana"/>
          <w:sz w:val="24"/>
          <w:szCs w:val="24"/>
        </w:rPr>
        <w:t>carb</w:t>
      </w:r>
      <w:proofErr w:type="spellEnd"/>
      <w:r w:rsidRPr="0011657C">
        <w:rPr>
          <w:rFonts w:ascii="Verdana" w:hAnsi="Verdana"/>
          <w:sz w:val="24"/>
          <w:szCs w:val="24"/>
        </w:rPr>
        <w:t xml:space="preserve"> diet. Here are some things to know about what you can and can’t eat, including some items you can have but in limited quantities.</w:t>
      </w:r>
    </w:p>
    <w:p w:rsidR="002456CD" w:rsidRPr="0011657C" w:rsidRDefault="002456CD" w:rsidP="00D545D7">
      <w:pPr>
        <w:rPr>
          <w:rFonts w:ascii="Verdana" w:hAnsi="Verdana"/>
          <w:b/>
          <w:sz w:val="24"/>
          <w:szCs w:val="24"/>
        </w:rPr>
      </w:pPr>
      <w:r w:rsidRPr="0011657C">
        <w:rPr>
          <w:rFonts w:ascii="Verdana" w:hAnsi="Verdana"/>
          <w:b/>
          <w:sz w:val="24"/>
          <w:szCs w:val="24"/>
        </w:rPr>
        <w:t>What You Can Eat Freely</w:t>
      </w:r>
    </w:p>
    <w:p w:rsidR="00D545D7" w:rsidRPr="0011657C" w:rsidRDefault="002456CD" w:rsidP="002456CD">
      <w:pPr>
        <w:rPr>
          <w:rFonts w:ascii="Verdana" w:hAnsi="Verdana"/>
          <w:sz w:val="24"/>
          <w:szCs w:val="24"/>
        </w:rPr>
      </w:pPr>
      <w:r w:rsidRPr="0011657C">
        <w:rPr>
          <w:rFonts w:ascii="Verdana" w:hAnsi="Verdana"/>
          <w:sz w:val="24"/>
          <w:szCs w:val="24"/>
        </w:rPr>
        <w:t>The first category of foods includes high-protein and low or no-</w:t>
      </w:r>
      <w:proofErr w:type="spellStart"/>
      <w:r w:rsidRPr="0011657C">
        <w:rPr>
          <w:rFonts w:ascii="Verdana" w:hAnsi="Verdana"/>
          <w:sz w:val="24"/>
          <w:szCs w:val="24"/>
        </w:rPr>
        <w:t>carb</w:t>
      </w:r>
      <w:proofErr w:type="spellEnd"/>
      <w:r w:rsidRPr="0011657C">
        <w:rPr>
          <w:rFonts w:ascii="Verdana" w:hAnsi="Verdana"/>
          <w:sz w:val="24"/>
          <w:szCs w:val="24"/>
        </w:rPr>
        <w:t xml:space="preserve"> foods that you can eat almost to an unlimited amount. You still need to watch your portion sizes and make sure you don’t consume too much protein, but these are still good foods to enjoy while on the </w:t>
      </w:r>
      <w:proofErr w:type="spellStart"/>
      <w:r w:rsidRPr="0011657C">
        <w:rPr>
          <w:rFonts w:ascii="Verdana" w:hAnsi="Verdana"/>
          <w:sz w:val="24"/>
          <w:szCs w:val="24"/>
        </w:rPr>
        <w:t>keto</w:t>
      </w:r>
      <w:proofErr w:type="spellEnd"/>
      <w:r w:rsidRPr="0011657C">
        <w:rPr>
          <w:rFonts w:ascii="Verdana" w:hAnsi="Verdana"/>
          <w:sz w:val="24"/>
          <w:szCs w:val="24"/>
        </w:rPr>
        <w:t xml:space="preserve"> diet. The following foods can be enjoyed freely on the </w:t>
      </w:r>
      <w:proofErr w:type="spellStart"/>
      <w:r w:rsidRPr="0011657C">
        <w:rPr>
          <w:rFonts w:ascii="Verdana" w:hAnsi="Verdana"/>
          <w:sz w:val="24"/>
          <w:szCs w:val="24"/>
        </w:rPr>
        <w:t>keto</w:t>
      </w:r>
      <w:proofErr w:type="spellEnd"/>
      <w:r w:rsidRPr="0011657C">
        <w:rPr>
          <w:rFonts w:ascii="Verdana" w:hAnsi="Verdana"/>
          <w:sz w:val="24"/>
          <w:szCs w:val="24"/>
        </w:rPr>
        <w:t xml:space="preserve"> diet:</w:t>
      </w:r>
    </w:p>
    <w:p w:rsidR="002456CD" w:rsidRPr="0011657C" w:rsidRDefault="002456CD" w:rsidP="002456CD">
      <w:pPr>
        <w:rPr>
          <w:rFonts w:ascii="Verdana" w:hAnsi="Verdana"/>
          <w:sz w:val="24"/>
          <w:szCs w:val="24"/>
        </w:rPr>
      </w:pPr>
      <w:r w:rsidRPr="0011657C">
        <w:rPr>
          <w:rFonts w:ascii="Verdana" w:hAnsi="Verdana"/>
          <w:i/>
          <w:sz w:val="24"/>
          <w:szCs w:val="24"/>
        </w:rPr>
        <w:t>Meat that is grass fed</w:t>
      </w:r>
      <w:r w:rsidRPr="0011657C">
        <w:rPr>
          <w:rFonts w:ascii="Verdana" w:hAnsi="Verdana"/>
          <w:sz w:val="24"/>
          <w:szCs w:val="24"/>
        </w:rPr>
        <w:t xml:space="preserve"> – You want to enjoy plenty of meat on the </w:t>
      </w:r>
      <w:proofErr w:type="spellStart"/>
      <w:r w:rsidRPr="0011657C">
        <w:rPr>
          <w:rFonts w:ascii="Verdana" w:hAnsi="Verdana"/>
          <w:sz w:val="24"/>
          <w:szCs w:val="24"/>
        </w:rPr>
        <w:t>keto</w:t>
      </w:r>
      <w:proofErr w:type="spellEnd"/>
      <w:r w:rsidRPr="0011657C">
        <w:rPr>
          <w:rFonts w:ascii="Verdana" w:hAnsi="Verdana"/>
          <w:sz w:val="24"/>
          <w:szCs w:val="24"/>
        </w:rPr>
        <w:t xml:space="preserve"> diet, but try to include meat and seafood that is wild-caught or grass-fed. This includes any type of beef, poultry, pork, and fish as long as it was raised humanely without hormones.</w:t>
      </w:r>
    </w:p>
    <w:p w:rsidR="002456CD" w:rsidRPr="0011657C" w:rsidRDefault="002456CD" w:rsidP="002456CD">
      <w:pPr>
        <w:rPr>
          <w:rFonts w:ascii="Verdana" w:hAnsi="Verdana"/>
          <w:sz w:val="24"/>
          <w:szCs w:val="24"/>
        </w:rPr>
      </w:pPr>
      <w:r w:rsidRPr="0011657C">
        <w:rPr>
          <w:rFonts w:ascii="Verdana" w:hAnsi="Verdana"/>
          <w:i/>
          <w:sz w:val="24"/>
          <w:szCs w:val="24"/>
        </w:rPr>
        <w:t>Vegetables with no starch</w:t>
      </w:r>
      <w:r w:rsidRPr="0011657C">
        <w:rPr>
          <w:rFonts w:ascii="Verdana" w:hAnsi="Verdana"/>
          <w:sz w:val="24"/>
          <w:szCs w:val="24"/>
        </w:rPr>
        <w:t xml:space="preserve"> – Some vegetables can be enjoyed freely while on the </w:t>
      </w:r>
      <w:proofErr w:type="spellStart"/>
      <w:r w:rsidRPr="0011657C">
        <w:rPr>
          <w:rFonts w:ascii="Verdana" w:hAnsi="Verdana"/>
          <w:sz w:val="24"/>
          <w:szCs w:val="24"/>
        </w:rPr>
        <w:t>keto</w:t>
      </w:r>
      <w:proofErr w:type="spellEnd"/>
      <w:r w:rsidRPr="0011657C">
        <w:rPr>
          <w:rFonts w:ascii="Verdana" w:hAnsi="Verdana"/>
          <w:sz w:val="24"/>
          <w:szCs w:val="24"/>
        </w:rPr>
        <w:t xml:space="preserve"> diet, but not starchy vegetables. When they are non-starchy vegetables, they tend to be lower in </w:t>
      </w:r>
      <w:proofErr w:type="spellStart"/>
      <w:r w:rsidRPr="0011657C">
        <w:rPr>
          <w:rFonts w:ascii="Verdana" w:hAnsi="Verdana"/>
          <w:sz w:val="24"/>
          <w:szCs w:val="24"/>
        </w:rPr>
        <w:t>carbs</w:t>
      </w:r>
      <w:proofErr w:type="spellEnd"/>
      <w:r w:rsidRPr="0011657C">
        <w:rPr>
          <w:rFonts w:ascii="Verdana" w:hAnsi="Verdana"/>
          <w:sz w:val="24"/>
          <w:szCs w:val="24"/>
        </w:rPr>
        <w:t xml:space="preserve"> and appropriate for this type of diet. This includes most types of leafy greens, radishes, cucumber, asparagus, squash, zucchini, and cauliflower. You can also have plenty of </w:t>
      </w:r>
      <w:proofErr w:type="gramStart"/>
      <w:r w:rsidRPr="0011657C">
        <w:rPr>
          <w:rFonts w:ascii="Verdana" w:hAnsi="Verdana"/>
          <w:sz w:val="24"/>
          <w:szCs w:val="24"/>
        </w:rPr>
        <w:t>avocado</w:t>
      </w:r>
      <w:proofErr w:type="gramEnd"/>
      <w:r w:rsidRPr="0011657C">
        <w:rPr>
          <w:rFonts w:ascii="Verdana" w:hAnsi="Verdana"/>
          <w:sz w:val="24"/>
          <w:szCs w:val="24"/>
        </w:rPr>
        <w:t>.</w:t>
      </w:r>
    </w:p>
    <w:p w:rsidR="002456CD" w:rsidRPr="0011657C" w:rsidRDefault="002456CD" w:rsidP="002456CD">
      <w:pPr>
        <w:rPr>
          <w:rFonts w:ascii="Verdana" w:hAnsi="Verdana"/>
          <w:sz w:val="24"/>
          <w:szCs w:val="24"/>
        </w:rPr>
      </w:pPr>
      <w:r w:rsidRPr="0011657C">
        <w:rPr>
          <w:rFonts w:ascii="Verdana" w:hAnsi="Verdana"/>
          <w:i/>
          <w:sz w:val="24"/>
          <w:szCs w:val="24"/>
        </w:rPr>
        <w:t>Healthy fats</w:t>
      </w:r>
      <w:r w:rsidRPr="0011657C">
        <w:rPr>
          <w:rFonts w:ascii="Verdana" w:hAnsi="Verdana"/>
          <w:sz w:val="24"/>
          <w:szCs w:val="24"/>
        </w:rPr>
        <w:t xml:space="preserve"> – There is nothing wrong with having a lot of fats on the </w:t>
      </w:r>
      <w:proofErr w:type="spellStart"/>
      <w:r w:rsidRPr="0011657C">
        <w:rPr>
          <w:rFonts w:ascii="Verdana" w:hAnsi="Verdana"/>
          <w:sz w:val="24"/>
          <w:szCs w:val="24"/>
        </w:rPr>
        <w:t>keto</w:t>
      </w:r>
      <w:proofErr w:type="spellEnd"/>
      <w:r w:rsidRPr="0011657C">
        <w:rPr>
          <w:rFonts w:ascii="Verdana" w:hAnsi="Verdana"/>
          <w:sz w:val="24"/>
          <w:szCs w:val="24"/>
        </w:rPr>
        <w:t xml:space="preserve"> diet, but the types of fats do matter. You don’t want to eat nothing but sweets and fried foods, but healthy fats like seafood and fatty fish, macadamia and olive oils, and saturated fats are completely fine. </w:t>
      </w:r>
    </w:p>
    <w:p w:rsidR="002456CD" w:rsidRPr="0011657C" w:rsidRDefault="002456CD" w:rsidP="002456CD">
      <w:pPr>
        <w:rPr>
          <w:rFonts w:ascii="Verdana" w:hAnsi="Verdana"/>
          <w:b/>
          <w:sz w:val="24"/>
          <w:szCs w:val="24"/>
        </w:rPr>
      </w:pPr>
      <w:r w:rsidRPr="0011657C">
        <w:rPr>
          <w:rFonts w:ascii="Verdana" w:hAnsi="Verdana"/>
          <w:b/>
          <w:sz w:val="24"/>
          <w:szCs w:val="24"/>
        </w:rPr>
        <w:t>Have These in Limited Amounts</w:t>
      </w:r>
    </w:p>
    <w:p w:rsidR="002456CD" w:rsidRPr="0011657C" w:rsidRDefault="0011657C" w:rsidP="002456CD">
      <w:pPr>
        <w:rPr>
          <w:rFonts w:ascii="Verdana" w:hAnsi="Verdana"/>
          <w:sz w:val="24"/>
          <w:szCs w:val="24"/>
        </w:rPr>
      </w:pPr>
      <w:r w:rsidRPr="0011657C">
        <w:rPr>
          <w:rFonts w:ascii="Verdana" w:hAnsi="Verdana"/>
          <w:sz w:val="24"/>
          <w:szCs w:val="24"/>
        </w:rPr>
        <w:t xml:space="preserve">There are other vegetables and fruits that you can have on the </w:t>
      </w:r>
      <w:proofErr w:type="spellStart"/>
      <w:r w:rsidRPr="0011657C">
        <w:rPr>
          <w:rFonts w:ascii="Verdana" w:hAnsi="Verdana"/>
          <w:sz w:val="24"/>
          <w:szCs w:val="24"/>
        </w:rPr>
        <w:t>keto</w:t>
      </w:r>
      <w:proofErr w:type="spellEnd"/>
      <w:r w:rsidRPr="0011657C">
        <w:rPr>
          <w:rFonts w:ascii="Verdana" w:hAnsi="Verdana"/>
          <w:sz w:val="24"/>
          <w:szCs w:val="24"/>
        </w:rPr>
        <w:t xml:space="preserve"> diet, though you need to be careful with the amounts. These still have low </w:t>
      </w:r>
      <w:proofErr w:type="spellStart"/>
      <w:r w:rsidRPr="0011657C">
        <w:rPr>
          <w:rFonts w:ascii="Verdana" w:hAnsi="Verdana"/>
          <w:sz w:val="24"/>
          <w:szCs w:val="24"/>
        </w:rPr>
        <w:t>carbs</w:t>
      </w:r>
      <w:proofErr w:type="spellEnd"/>
      <w:r w:rsidRPr="0011657C">
        <w:rPr>
          <w:rFonts w:ascii="Verdana" w:hAnsi="Verdana"/>
          <w:sz w:val="24"/>
          <w:szCs w:val="24"/>
        </w:rPr>
        <w:t xml:space="preserve">, but more than other veggies mentioned, so watch your quantities and count the total </w:t>
      </w:r>
      <w:proofErr w:type="spellStart"/>
      <w:r w:rsidRPr="0011657C">
        <w:rPr>
          <w:rFonts w:ascii="Verdana" w:hAnsi="Verdana"/>
          <w:sz w:val="24"/>
          <w:szCs w:val="24"/>
        </w:rPr>
        <w:t>carbs</w:t>
      </w:r>
      <w:proofErr w:type="spellEnd"/>
      <w:r w:rsidRPr="0011657C">
        <w:rPr>
          <w:rFonts w:ascii="Verdana" w:hAnsi="Verdana"/>
          <w:sz w:val="24"/>
          <w:szCs w:val="24"/>
        </w:rPr>
        <w:t xml:space="preserve"> for each meal you plan out. Have these fruits and veggies, but in limited quantities:</w:t>
      </w:r>
    </w:p>
    <w:p w:rsidR="0011657C" w:rsidRPr="0011657C" w:rsidRDefault="0011657C" w:rsidP="0011657C">
      <w:pPr>
        <w:pStyle w:val="ListParagraph"/>
        <w:numPr>
          <w:ilvl w:val="0"/>
          <w:numId w:val="14"/>
        </w:numPr>
        <w:rPr>
          <w:rFonts w:ascii="Verdana" w:hAnsi="Verdana"/>
          <w:sz w:val="24"/>
          <w:szCs w:val="24"/>
        </w:rPr>
      </w:pPr>
      <w:r w:rsidRPr="0011657C">
        <w:rPr>
          <w:rFonts w:ascii="Verdana" w:hAnsi="Verdana"/>
          <w:sz w:val="24"/>
          <w:szCs w:val="24"/>
        </w:rPr>
        <w:lastRenderedPageBreak/>
        <w:t>Root vegetables</w:t>
      </w:r>
    </w:p>
    <w:p w:rsidR="0011657C" w:rsidRPr="0011657C" w:rsidRDefault="0011657C" w:rsidP="0011657C">
      <w:pPr>
        <w:pStyle w:val="ListParagraph"/>
        <w:numPr>
          <w:ilvl w:val="0"/>
          <w:numId w:val="14"/>
        </w:numPr>
        <w:rPr>
          <w:rFonts w:ascii="Verdana" w:hAnsi="Verdana"/>
          <w:sz w:val="24"/>
          <w:szCs w:val="24"/>
        </w:rPr>
      </w:pPr>
      <w:r w:rsidRPr="0011657C">
        <w:rPr>
          <w:rFonts w:ascii="Verdana" w:hAnsi="Verdana"/>
          <w:sz w:val="24"/>
          <w:szCs w:val="24"/>
        </w:rPr>
        <w:t>Cabbage</w:t>
      </w:r>
    </w:p>
    <w:p w:rsidR="0011657C" w:rsidRPr="0011657C" w:rsidRDefault="0011657C" w:rsidP="0011657C">
      <w:pPr>
        <w:pStyle w:val="ListParagraph"/>
        <w:numPr>
          <w:ilvl w:val="0"/>
          <w:numId w:val="14"/>
        </w:numPr>
        <w:rPr>
          <w:rFonts w:ascii="Verdana" w:hAnsi="Verdana"/>
          <w:sz w:val="24"/>
          <w:szCs w:val="24"/>
        </w:rPr>
      </w:pPr>
      <w:r w:rsidRPr="0011657C">
        <w:rPr>
          <w:rFonts w:ascii="Verdana" w:hAnsi="Verdana"/>
          <w:sz w:val="24"/>
          <w:szCs w:val="24"/>
        </w:rPr>
        <w:t>Turnips</w:t>
      </w:r>
    </w:p>
    <w:p w:rsidR="0011657C" w:rsidRPr="0011657C" w:rsidRDefault="0011657C" w:rsidP="0011657C">
      <w:pPr>
        <w:pStyle w:val="ListParagraph"/>
        <w:numPr>
          <w:ilvl w:val="0"/>
          <w:numId w:val="14"/>
        </w:numPr>
        <w:rPr>
          <w:rFonts w:ascii="Verdana" w:hAnsi="Verdana"/>
          <w:sz w:val="24"/>
          <w:szCs w:val="24"/>
        </w:rPr>
      </w:pPr>
      <w:r w:rsidRPr="0011657C">
        <w:rPr>
          <w:rFonts w:ascii="Verdana" w:hAnsi="Verdana"/>
          <w:sz w:val="24"/>
          <w:szCs w:val="24"/>
        </w:rPr>
        <w:t>Fennel</w:t>
      </w:r>
    </w:p>
    <w:p w:rsidR="0011657C" w:rsidRPr="0011657C" w:rsidRDefault="0011657C" w:rsidP="0011657C">
      <w:pPr>
        <w:pStyle w:val="ListParagraph"/>
        <w:numPr>
          <w:ilvl w:val="0"/>
          <w:numId w:val="14"/>
        </w:numPr>
        <w:rPr>
          <w:rFonts w:ascii="Verdana" w:hAnsi="Verdana"/>
          <w:sz w:val="24"/>
          <w:szCs w:val="24"/>
        </w:rPr>
      </w:pPr>
      <w:r w:rsidRPr="0011657C">
        <w:rPr>
          <w:rFonts w:ascii="Verdana" w:hAnsi="Verdana"/>
          <w:sz w:val="24"/>
          <w:szCs w:val="24"/>
        </w:rPr>
        <w:t>Berries</w:t>
      </w:r>
    </w:p>
    <w:p w:rsidR="0011657C" w:rsidRPr="0011657C" w:rsidRDefault="0011657C" w:rsidP="0011657C">
      <w:pPr>
        <w:pStyle w:val="ListParagraph"/>
        <w:numPr>
          <w:ilvl w:val="0"/>
          <w:numId w:val="14"/>
        </w:numPr>
        <w:rPr>
          <w:rFonts w:ascii="Verdana" w:hAnsi="Verdana"/>
          <w:sz w:val="24"/>
          <w:szCs w:val="24"/>
        </w:rPr>
      </w:pPr>
      <w:r w:rsidRPr="0011657C">
        <w:rPr>
          <w:rFonts w:ascii="Verdana" w:hAnsi="Verdana"/>
          <w:sz w:val="24"/>
          <w:szCs w:val="24"/>
        </w:rPr>
        <w:t>Artichokes</w:t>
      </w:r>
    </w:p>
    <w:p w:rsidR="00D545D7" w:rsidRPr="0011657C" w:rsidRDefault="0011657C">
      <w:pPr>
        <w:rPr>
          <w:rFonts w:ascii="Verdana" w:hAnsi="Verdana"/>
          <w:sz w:val="24"/>
          <w:szCs w:val="24"/>
        </w:rPr>
      </w:pPr>
      <w:r w:rsidRPr="0011657C">
        <w:rPr>
          <w:rFonts w:ascii="Verdana" w:hAnsi="Verdana"/>
          <w:sz w:val="24"/>
          <w:szCs w:val="24"/>
        </w:rPr>
        <w:t xml:space="preserve">You can also enjoy dairy products like cottage cheese, yogurt, cream, and sour cream, but not the low-fat or fat-free versions. When you choose something with low fat, it tends to have starch and sugars you can’t have with the </w:t>
      </w:r>
      <w:proofErr w:type="spellStart"/>
      <w:r w:rsidRPr="0011657C">
        <w:rPr>
          <w:rFonts w:ascii="Verdana" w:hAnsi="Verdana"/>
          <w:sz w:val="24"/>
          <w:szCs w:val="24"/>
        </w:rPr>
        <w:t>keto</w:t>
      </w:r>
      <w:proofErr w:type="spellEnd"/>
      <w:r w:rsidRPr="0011657C">
        <w:rPr>
          <w:rFonts w:ascii="Verdana" w:hAnsi="Verdana"/>
          <w:sz w:val="24"/>
          <w:szCs w:val="24"/>
        </w:rPr>
        <w:t xml:space="preserve"> diet. You can also have nuts and seeds, including </w:t>
      </w:r>
      <w:proofErr w:type="gramStart"/>
      <w:r w:rsidRPr="0011657C">
        <w:rPr>
          <w:rFonts w:ascii="Verdana" w:hAnsi="Verdana"/>
          <w:sz w:val="24"/>
          <w:szCs w:val="24"/>
        </w:rPr>
        <w:t>brazil</w:t>
      </w:r>
      <w:proofErr w:type="gramEnd"/>
      <w:r w:rsidRPr="0011657C">
        <w:rPr>
          <w:rFonts w:ascii="Verdana" w:hAnsi="Verdana"/>
          <w:sz w:val="24"/>
          <w:szCs w:val="24"/>
        </w:rPr>
        <w:t xml:space="preserve"> nuts, pecans, hazelnuts, pumpkin seeds, sesame seeds, and pine nuts.</w:t>
      </w:r>
    </w:p>
    <w:sectPr w:rsidR="00D545D7" w:rsidRPr="0011657C" w:rsidSect="004A23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2023F"/>
    <w:multiLevelType w:val="multilevel"/>
    <w:tmpl w:val="C2862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7B0FA4"/>
    <w:multiLevelType w:val="hybridMultilevel"/>
    <w:tmpl w:val="7DB40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1E2E9D"/>
    <w:multiLevelType w:val="multilevel"/>
    <w:tmpl w:val="D946C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9C37F2"/>
    <w:multiLevelType w:val="multilevel"/>
    <w:tmpl w:val="E0D83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1F2DA0"/>
    <w:multiLevelType w:val="multilevel"/>
    <w:tmpl w:val="0BA88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9AC1683"/>
    <w:multiLevelType w:val="multilevel"/>
    <w:tmpl w:val="C9287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4F7BDF"/>
    <w:multiLevelType w:val="multilevel"/>
    <w:tmpl w:val="FD762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36D54C8"/>
    <w:multiLevelType w:val="multilevel"/>
    <w:tmpl w:val="988E0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34291F"/>
    <w:multiLevelType w:val="multilevel"/>
    <w:tmpl w:val="7432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266500"/>
    <w:multiLevelType w:val="multilevel"/>
    <w:tmpl w:val="D7462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EA6177"/>
    <w:multiLevelType w:val="multilevel"/>
    <w:tmpl w:val="D264C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86043A"/>
    <w:multiLevelType w:val="multilevel"/>
    <w:tmpl w:val="B5B20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347926"/>
    <w:multiLevelType w:val="multilevel"/>
    <w:tmpl w:val="118A3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03A5A0D"/>
    <w:multiLevelType w:val="multilevel"/>
    <w:tmpl w:val="F9A61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2"/>
  </w:num>
  <w:num w:numId="3">
    <w:abstractNumId w:val="11"/>
  </w:num>
  <w:num w:numId="4">
    <w:abstractNumId w:val="0"/>
  </w:num>
  <w:num w:numId="5">
    <w:abstractNumId w:val="7"/>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8"/>
  </w:num>
  <w:num w:numId="8">
    <w:abstractNumId w:val="4"/>
  </w:num>
  <w:num w:numId="9">
    <w:abstractNumId w:val="3"/>
  </w:num>
  <w:num w:numId="10">
    <w:abstractNumId w:val="6"/>
  </w:num>
  <w:num w:numId="11">
    <w:abstractNumId w:val="2"/>
  </w:num>
  <w:num w:numId="12">
    <w:abstractNumId w:val="9"/>
  </w:num>
  <w:num w:numId="13">
    <w:abstractNumId w:val="10"/>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545D7"/>
    <w:rsid w:val="001009F4"/>
    <w:rsid w:val="0011657C"/>
    <w:rsid w:val="002456CD"/>
    <w:rsid w:val="004A23D9"/>
    <w:rsid w:val="00604FCE"/>
    <w:rsid w:val="007549DC"/>
    <w:rsid w:val="008D6E8C"/>
    <w:rsid w:val="00925BCE"/>
    <w:rsid w:val="00975A0E"/>
    <w:rsid w:val="00B778A5"/>
    <w:rsid w:val="00D545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5D7"/>
  </w:style>
  <w:style w:type="paragraph" w:styleId="Heading2">
    <w:name w:val="heading 2"/>
    <w:basedOn w:val="Normal"/>
    <w:next w:val="Normal"/>
    <w:link w:val="Heading2Char"/>
    <w:uiPriority w:val="9"/>
    <w:semiHidden/>
    <w:unhideWhenUsed/>
    <w:qFormat/>
    <w:rsid w:val="00D545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D545D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D545D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545D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545D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545D7"/>
    <w:rPr>
      <w:b/>
      <w:bCs/>
    </w:rPr>
  </w:style>
  <w:style w:type="character" w:styleId="Emphasis">
    <w:name w:val="Emphasis"/>
    <w:basedOn w:val="DefaultParagraphFont"/>
    <w:uiPriority w:val="20"/>
    <w:qFormat/>
    <w:rsid w:val="00D545D7"/>
    <w:rPr>
      <w:i/>
      <w:iCs/>
    </w:rPr>
  </w:style>
  <w:style w:type="character" w:customStyle="1" w:styleId="apple-converted-space">
    <w:name w:val="apple-converted-space"/>
    <w:basedOn w:val="DefaultParagraphFont"/>
    <w:rsid w:val="00D545D7"/>
  </w:style>
  <w:style w:type="character" w:styleId="Hyperlink">
    <w:name w:val="Hyperlink"/>
    <w:basedOn w:val="DefaultParagraphFont"/>
    <w:uiPriority w:val="99"/>
    <w:semiHidden/>
    <w:unhideWhenUsed/>
    <w:rsid w:val="00D545D7"/>
    <w:rPr>
      <w:color w:val="0000FF"/>
      <w:u w:val="single"/>
    </w:rPr>
  </w:style>
  <w:style w:type="paragraph" w:styleId="BalloonText">
    <w:name w:val="Balloon Text"/>
    <w:basedOn w:val="Normal"/>
    <w:link w:val="BalloonTextChar"/>
    <w:uiPriority w:val="99"/>
    <w:semiHidden/>
    <w:unhideWhenUsed/>
    <w:rsid w:val="00D54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45D7"/>
    <w:rPr>
      <w:rFonts w:ascii="Tahoma" w:hAnsi="Tahoma" w:cs="Tahoma"/>
      <w:sz w:val="16"/>
      <w:szCs w:val="16"/>
    </w:rPr>
  </w:style>
  <w:style w:type="character" w:customStyle="1" w:styleId="Heading2Char">
    <w:name w:val="Heading 2 Char"/>
    <w:basedOn w:val="DefaultParagraphFont"/>
    <w:link w:val="Heading2"/>
    <w:uiPriority w:val="9"/>
    <w:semiHidden/>
    <w:rsid w:val="00D545D7"/>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D545D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1657C"/>
    <w:pPr>
      <w:ind w:left="720"/>
      <w:contextualSpacing/>
    </w:pPr>
  </w:style>
</w:styles>
</file>

<file path=word/webSettings.xml><?xml version="1.0" encoding="utf-8"?>
<w:webSettings xmlns:r="http://schemas.openxmlformats.org/officeDocument/2006/relationships" xmlns:w="http://schemas.openxmlformats.org/wordprocessingml/2006/main">
  <w:divs>
    <w:div w:id="582489066">
      <w:bodyDiv w:val="1"/>
      <w:marLeft w:val="0"/>
      <w:marRight w:val="0"/>
      <w:marTop w:val="0"/>
      <w:marBottom w:val="0"/>
      <w:divBdr>
        <w:top w:val="none" w:sz="0" w:space="0" w:color="auto"/>
        <w:left w:val="none" w:sz="0" w:space="0" w:color="auto"/>
        <w:bottom w:val="none" w:sz="0" w:space="0" w:color="auto"/>
        <w:right w:val="none" w:sz="0" w:space="0" w:color="auto"/>
      </w:divBdr>
      <w:divsChild>
        <w:div w:id="714550782">
          <w:marLeft w:val="0"/>
          <w:marRight w:val="0"/>
          <w:marTop w:val="0"/>
          <w:marBottom w:val="0"/>
          <w:divBdr>
            <w:top w:val="none" w:sz="0" w:space="0" w:color="auto"/>
            <w:left w:val="none" w:sz="0" w:space="0" w:color="auto"/>
            <w:bottom w:val="none" w:sz="0" w:space="0" w:color="auto"/>
            <w:right w:val="none" w:sz="0" w:space="0" w:color="auto"/>
          </w:divBdr>
        </w:div>
        <w:div w:id="1686319745">
          <w:marLeft w:val="300"/>
          <w:marRight w:val="300"/>
          <w:marTop w:val="0"/>
          <w:marBottom w:val="150"/>
          <w:divBdr>
            <w:top w:val="none" w:sz="0" w:space="15" w:color="E9E59E"/>
            <w:left w:val="none" w:sz="0" w:space="15" w:color="E9E59E"/>
            <w:bottom w:val="none" w:sz="0" w:space="15" w:color="E9E59E"/>
            <w:right w:val="none" w:sz="0" w:space="15" w:color="E9E59E"/>
          </w:divBdr>
          <w:divsChild>
            <w:div w:id="20710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75923">
      <w:bodyDiv w:val="1"/>
      <w:marLeft w:val="0"/>
      <w:marRight w:val="0"/>
      <w:marTop w:val="0"/>
      <w:marBottom w:val="0"/>
      <w:divBdr>
        <w:top w:val="none" w:sz="0" w:space="0" w:color="auto"/>
        <w:left w:val="none" w:sz="0" w:space="0" w:color="auto"/>
        <w:bottom w:val="none" w:sz="0" w:space="0" w:color="auto"/>
        <w:right w:val="none" w:sz="0" w:space="0" w:color="auto"/>
      </w:divBdr>
    </w:div>
    <w:div w:id="156205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2016-07-23T19:18:00Z</dcterms:created>
  <dcterms:modified xsi:type="dcterms:W3CDTF">2016-08-30T21:18:00Z</dcterms:modified>
</cp:coreProperties>
</file>